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CD" w:rsidRDefault="00A94CCD" w:rsidP="00A94CC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u w:val="single"/>
        </w:rPr>
        <w:t>Список литературы для чтения во время летних каникул.9 класс.</w:t>
      </w:r>
    </w:p>
    <w:p w:rsidR="00A94CCD" w:rsidRDefault="00A94CCD" w:rsidP="00A94CC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</w:t>
      </w:r>
    </w:p>
    <w:p w:rsidR="00A94CCD" w:rsidRDefault="00A94CCD" w:rsidP="00A94CC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</w:t>
      </w:r>
    </w:p>
    <w:p w:rsidR="00A94CCD" w:rsidRDefault="00A94CCD" w:rsidP="00A94CC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1. «Слово о полку Игореве».</w:t>
      </w:r>
    </w:p>
    <w:p w:rsidR="00A94CCD" w:rsidRDefault="00A94CCD" w:rsidP="00A94CC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2. А.С. Грибоедов «Горе от ума».</w:t>
      </w:r>
    </w:p>
    <w:p w:rsidR="00A94CCD" w:rsidRDefault="00A94CCD" w:rsidP="00A94CC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3.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Style w:val="c1"/>
          <w:rFonts w:ascii="Arial" w:hAnsi="Arial" w:cs="Arial"/>
          <w:color w:val="000000"/>
          <w:sz w:val="32"/>
          <w:szCs w:val="32"/>
        </w:rPr>
        <w:t>А.С. Пушкин «Евгений Онегин», «Маленькие трагедии».</w:t>
      </w:r>
    </w:p>
    <w:p w:rsidR="00A94CCD" w:rsidRDefault="00A94CCD" w:rsidP="00A94CC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4.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1"/>
          <w:rFonts w:ascii="Arial" w:hAnsi="Arial" w:cs="Arial"/>
          <w:color w:val="000000"/>
          <w:sz w:val="32"/>
          <w:szCs w:val="32"/>
        </w:rPr>
        <w:t>Н.В. Гоголь «Мертвые души», «Петербургские повести».</w:t>
      </w:r>
    </w:p>
    <w:p w:rsidR="00A94CCD" w:rsidRDefault="00A94CCD" w:rsidP="00A94CC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5.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1"/>
          <w:rFonts w:ascii="Arial" w:hAnsi="Arial" w:cs="Arial"/>
          <w:color w:val="000000"/>
          <w:sz w:val="32"/>
          <w:szCs w:val="32"/>
        </w:rPr>
        <w:t>Ф.М. Достоевский «Белые ночи», «Бедные люди».</w:t>
      </w:r>
    </w:p>
    <w:p w:rsidR="00A94CCD" w:rsidRDefault="00A94CCD" w:rsidP="00A94CC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6. М.А. Булгаков. Повести 20-х годов, рассказы из цикла «Записки юного врача».</w:t>
      </w:r>
    </w:p>
    <w:p w:rsidR="00A94CCD" w:rsidRDefault="00A94CCD" w:rsidP="00A94CC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7.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1"/>
          <w:rFonts w:ascii="Arial" w:hAnsi="Arial" w:cs="Arial"/>
          <w:color w:val="000000"/>
          <w:sz w:val="32"/>
          <w:szCs w:val="32"/>
        </w:rPr>
        <w:t>М.Ю. Лермонтов «Герой нашего времени».</w:t>
      </w:r>
    </w:p>
    <w:p w:rsidR="00A94CCD" w:rsidRDefault="00A94CCD" w:rsidP="00A94CCD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8.</w:t>
      </w:r>
      <w:bookmarkStart w:id="0" w:name="_GoBack"/>
      <w:bookmarkEnd w:id="0"/>
      <w:r>
        <w:rPr>
          <w:rStyle w:val="c1"/>
          <w:rFonts w:ascii="Arial" w:hAnsi="Arial" w:cs="Arial"/>
          <w:color w:val="000000"/>
          <w:sz w:val="32"/>
          <w:szCs w:val="32"/>
        </w:rPr>
        <w:t> У. Шекспир «Гамлет».</w:t>
      </w:r>
    </w:p>
    <w:p w:rsidR="00E26D6F" w:rsidRDefault="00E26D6F"/>
    <w:sectPr w:rsidR="00E2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A"/>
    <w:rsid w:val="00A94CCD"/>
    <w:rsid w:val="00E26D6F"/>
    <w:rsid w:val="00E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CCD"/>
  </w:style>
  <w:style w:type="character" w:customStyle="1" w:styleId="c1">
    <w:name w:val="c1"/>
    <w:basedOn w:val="a0"/>
    <w:rsid w:val="00A94CCD"/>
  </w:style>
  <w:style w:type="paragraph" w:customStyle="1" w:styleId="c4">
    <w:name w:val="c4"/>
    <w:basedOn w:val="a"/>
    <w:rsid w:val="00A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CCD"/>
  </w:style>
  <w:style w:type="character" w:customStyle="1" w:styleId="c1">
    <w:name w:val="c1"/>
    <w:basedOn w:val="a0"/>
    <w:rsid w:val="00A94CCD"/>
  </w:style>
  <w:style w:type="paragraph" w:customStyle="1" w:styleId="c4">
    <w:name w:val="c4"/>
    <w:basedOn w:val="a"/>
    <w:rsid w:val="00A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Krokoz™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Карамора</dc:creator>
  <cp:keywords/>
  <dc:description/>
  <cp:lastModifiedBy>Карамора</cp:lastModifiedBy>
  <cp:revision>3</cp:revision>
  <dcterms:created xsi:type="dcterms:W3CDTF">2013-06-28T16:05:00Z</dcterms:created>
  <dcterms:modified xsi:type="dcterms:W3CDTF">2013-06-28T16:05:00Z</dcterms:modified>
</cp:coreProperties>
</file>